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F9F" w:rsidRDefault="001A7F9F" w:rsidP="001A7F9F">
      <w:pPr>
        <w:pStyle w:val="Titel"/>
      </w:pPr>
      <w:r>
        <w:t>Omrekenen formules</w:t>
      </w:r>
    </w:p>
    <w:p w:rsidR="00794517" w:rsidRDefault="005A1B83">
      <w:r>
        <w:t xml:space="preserve">Wanneer we formules gaan ombouwen zijn er </w:t>
      </w:r>
      <w:r w:rsidR="002E6E2D">
        <w:t>3</w:t>
      </w:r>
      <w:r>
        <w:t xml:space="preserve"> kleine regels waar we ons aan moeten houden:</w:t>
      </w:r>
    </w:p>
    <w:p w:rsidR="005A1B83" w:rsidRDefault="005A1B83" w:rsidP="005A1B83">
      <w:pPr>
        <w:pStyle w:val="Lijstalinea"/>
        <w:numPr>
          <w:ilvl w:val="0"/>
          <w:numId w:val="1"/>
        </w:numPr>
      </w:pPr>
      <w:r>
        <w:t>Alles wat we links van het = teken doen, doen we ook rechts.</w:t>
      </w:r>
    </w:p>
    <w:p w:rsidR="005A1B83" w:rsidRDefault="005A1B83" w:rsidP="005A1B83">
      <w:pPr>
        <w:pStyle w:val="Lijstalinea"/>
        <w:numPr>
          <w:ilvl w:val="0"/>
          <w:numId w:val="1"/>
        </w:numPr>
      </w:pPr>
      <w:r>
        <w:t>Om iets weg te werken doen we het tegenovergestelde van wat er staat.</w:t>
      </w:r>
    </w:p>
    <w:p w:rsidR="00D737D1" w:rsidRDefault="00D737D1" w:rsidP="005A1B83">
      <w:pPr>
        <w:pStyle w:val="Lijstalinea"/>
        <w:numPr>
          <w:ilvl w:val="0"/>
          <w:numId w:val="1"/>
        </w:numPr>
      </w:pPr>
      <w:r>
        <w:t>Wanneer je te maken hebt met combinaties van tegengestelden werk je de onderstaande lijst van boven naar beneden af.</w:t>
      </w:r>
    </w:p>
    <w:p w:rsidR="005A1B83" w:rsidRDefault="005A1B83" w:rsidP="005A1B83">
      <w:pPr>
        <w:pStyle w:val="Lijstalinea"/>
        <w:ind w:left="1416"/>
      </w:pPr>
      <w:r>
        <w:t>De tegenovergestelden zijn:</w:t>
      </w:r>
    </w:p>
    <w:p w:rsidR="005A1B83" w:rsidRPr="005A1B83" w:rsidRDefault="005A1B83" w:rsidP="005A1B83">
      <w:pPr>
        <w:pStyle w:val="Lijstalinea"/>
        <w:ind w:left="1416"/>
        <w:rPr>
          <w:rFonts w:eastAsiaTheme="minorEastAsia"/>
        </w:rPr>
      </w:pPr>
      <m:oMath>
        <m:r>
          <w:rPr>
            <w:rFonts w:ascii="Cambria Math" w:hAnsi="Cambria Math"/>
          </w:rPr>
          <m:t xml:space="preserve">+  ↔ </m:t>
        </m:r>
        <m:r>
          <w:rPr>
            <w:rFonts w:ascii="Cambria Math" w:hAnsi="Cambria Math"/>
          </w:rPr>
          <m:t>-</m:t>
        </m:r>
      </m:oMath>
      <w:r>
        <w:rPr>
          <w:rFonts w:eastAsiaTheme="minorEastAsia"/>
        </w:rPr>
        <w:t xml:space="preserve">      plus en min</w:t>
      </w:r>
    </w:p>
    <w:p w:rsidR="005A1B83" w:rsidRDefault="005A1B83" w:rsidP="005A1B83">
      <w:pPr>
        <w:pStyle w:val="Lijstalinea"/>
        <w:ind w:left="1416"/>
        <w:rPr>
          <w:rFonts w:eastAsiaTheme="minorEastAsia"/>
        </w:rPr>
      </w:pPr>
      <m:oMath>
        <m:r>
          <w:rPr>
            <w:rFonts w:ascii="Cambria Math" w:hAnsi="Cambria Math"/>
          </w:rPr>
          <m:t>×</m:t>
        </m:r>
        <m:r>
          <w:rPr>
            <w:rFonts w:ascii="Cambria Math" w:hAnsi="Cambria Math"/>
          </w:rPr>
          <m:t xml:space="preserve">  ↔</m:t>
        </m:r>
        <m:r>
          <w:rPr>
            <w:rFonts w:ascii="Cambria Math" w:hAnsi="Cambria Math"/>
          </w:rPr>
          <m:t xml:space="preserve"> </m:t>
        </m:r>
        <m:r>
          <w:rPr>
            <w:rFonts w:ascii="Cambria Math" w:hAnsi="Cambria Math"/>
          </w:rPr>
          <m:t xml:space="preserve"> </m:t>
        </m:r>
        <m:r>
          <w:rPr>
            <w:rFonts w:ascii="Cambria Math" w:hAnsi="Cambria Math"/>
          </w:rPr>
          <m:t>÷</m:t>
        </m:r>
      </m:oMath>
      <w:r>
        <w:rPr>
          <w:rFonts w:eastAsiaTheme="minorEastAsia"/>
        </w:rPr>
        <w:t xml:space="preserve">      keer en gedeeld door</w:t>
      </w:r>
    </w:p>
    <w:p w:rsidR="005A1B83" w:rsidRDefault="005A1B83" w:rsidP="005A1B83">
      <w:pPr>
        <w:pStyle w:val="Lijstalinea"/>
        <w:ind w:left="1416"/>
        <w:rPr>
          <w:rFonts w:eastAsiaTheme="minorEastAsia"/>
        </w:rPr>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m:t>
        </m:r>
      </m:oMath>
      <w:r>
        <w:rPr>
          <w:rFonts w:eastAsiaTheme="minorEastAsia"/>
        </w:rPr>
        <w:t xml:space="preserve">      Machten en wortels</w:t>
      </w:r>
    </w:p>
    <w:p w:rsidR="005A1B83" w:rsidRPr="005A1B83" w:rsidRDefault="005A1B83" w:rsidP="005A1B83">
      <w:pPr>
        <w:pStyle w:val="Lijstalinea"/>
        <w:ind w:left="1416"/>
        <w:rPr>
          <w:rFonts w:eastAsiaTheme="minorEastAsia"/>
        </w:rPr>
      </w:pPr>
      <m:oMath>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m:t>
        </m:r>
        <m:r>
          <w:rPr>
            <w:rFonts w:ascii="Cambria Math" w:hAnsi="Cambria Math"/>
          </w:rPr>
          <m:t>Log</m:t>
        </m:r>
      </m:oMath>
      <w:r>
        <w:rPr>
          <w:rFonts w:eastAsiaTheme="minorEastAsia"/>
        </w:rPr>
        <w:t xml:space="preserve">  exponenten en logaritmen</w:t>
      </w:r>
    </w:p>
    <w:p w:rsidR="005A1B83" w:rsidRDefault="005A1B83" w:rsidP="005A1B83">
      <w:r>
        <w:t>De makkelijkste manier om deze regels te begrijpen is door deze  toe te passen in de praktijk. Tenslotte zijn de exacte vakken en vakgebied waar je voor moet oefenen. In deze cursus gebruiken wij zoveel mogelijk de eerste paar letters van het alfabet. Het maakt alleen niet uit welke letters er in de formule staan, alleen de manier hoe je er mee omgaat is van belang.</w:t>
      </w:r>
    </w:p>
    <w:p w:rsidR="001A7F9F" w:rsidRPr="001A7F9F" w:rsidRDefault="001A7F9F" w:rsidP="001A7F9F">
      <w:pPr>
        <w:pStyle w:val="Kop1"/>
      </w:pPr>
      <m:oMathPara>
        <m:oMathParaPr>
          <m:jc m:val="left"/>
        </m:oMathParaPr>
        <m:oMath>
          <m:r>
            <w:rPr>
              <w:rFonts w:ascii="Cambria Math" w:hAnsi="Cambria Math"/>
            </w:rPr>
            <m:t xml:space="preserve">+  </m:t>
          </m:r>
          <m:r>
            <w:rPr>
              <w:rFonts w:ascii="Cambria Math" w:hAnsi="Cambria Math"/>
            </w:rPr>
            <m:t>en</m:t>
          </m:r>
          <m:r>
            <w:rPr>
              <w:rFonts w:ascii="Cambria Math" w:hAnsi="Cambria Math"/>
            </w:rPr>
            <m:t xml:space="preserve"> </m:t>
          </m:r>
          <m:r>
            <w:rPr>
              <w:rFonts w:ascii="Cambria Math" w:hAnsi="Cambria Math"/>
            </w:rPr>
            <m:t>-</m:t>
          </m:r>
        </m:oMath>
      </m:oMathPara>
    </w:p>
    <w:p w:rsidR="005A1B83" w:rsidRPr="005A1B83" w:rsidRDefault="005A1B83" w:rsidP="005A1B83">
      <w:r>
        <w:t>We beginnen met een formu</w:t>
      </w:r>
      <w:proofErr w:type="spellStart"/>
      <w:r>
        <w:t>le</w:t>
      </w:r>
      <w:proofErr w:type="spellEnd"/>
      <w:r>
        <w:t xml:space="preserve"> waar we rekenen met + en –:  </w:t>
      </w:r>
      <m:oMath>
        <m:r>
          <w:rPr>
            <w:rFonts w:ascii="Cambria Math" w:hAnsi="Cambria Math"/>
          </w:rPr>
          <m:t>a-b=c+d</m:t>
        </m:r>
      </m:oMath>
    </w:p>
    <w:p w:rsidR="005A1B83" w:rsidRDefault="005A1B83" w:rsidP="005A1B83">
      <w:pPr>
        <w:rPr>
          <w:rFonts w:eastAsiaTheme="minorEastAsia"/>
        </w:rPr>
      </w:pPr>
      <w:r>
        <w:t xml:space="preserve">Stel we willen een formule maken waarbij we op papier krijgen te staan </w:t>
      </w:r>
      <m:oMath>
        <m:r>
          <w:rPr>
            <w:rFonts w:ascii="Cambria Math" w:hAnsi="Cambria Math"/>
          </w:rPr>
          <m:t>c</m:t>
        </m:r>
        <m:r>
          <w:rPr>
            <w:rFonts w:ascii="Cambria Math" w:eastAsiaTheme="minorEastAsia" w:hAnsi="Cambria Math"/>
          </w:rPr>
          <m:t>=…</m:t>
        </m:r>
      </m:oMath>
      <w:r>
        <w:rPr>
          <w:rFonts w:eastAsiaTheme="minorEastAsia"/>
        </w:rPr>
        <w:t xml:space="preserve"> dan moeten we kijken wat ons hier in tegenhoud</w:t>
      </w:r>
      <w:r w:rsidR="00E8529D">
        <w:rPr>
          <w:rFonts w:eastAsiaTheme="minorEastAsia"/>
        </w:rPr>
        <w:t>.</w:t>
      </w:r>
    </w:p>
    <w:p w:rsidR="00E8529D" w:rsidRDefault="00E8529D" w:rsidP="005A1B83">
      <w:pPr>
        <w:rPr>
          <w:rFonts w:eastAsiaTheme="minorEastAsia"/>
        </w:rPr>
      </w:pPr>
      <w:r>
        <w:rPr>
          <w:rFonts w:eastAsiaTheme="minorEastAsia"/>
        </w:rPr>
        <w:t xml:space="preserve">Allereerste is het nu belangrijk om te weten dat </w:t>
      </w:r>
      <m:oMath>
        <m:r>
          <w:rPr>
            <w:rFonts w:ascii="Cambria Math" w:hAnsi="Cambria Math"/>
          </w:rPr>
          <m:t>a-b=c+d</m:t>
        </m:r>
      </m:oMath>
      <w:r>
        <w:rPr>
          <w:rFonts w:eastAsiaTheme="minorEastAsia"/>
        </w:rPr>
        <w:t xml:space="preserve"> hetzelfde is als </w:t>
      </w:r>
      <m:oMath>
        <m:r>
          <w:rPr>
            <w:rFonts w:ascii="Cambria Math" w:hAnsi="Cambria Math"/>
          </w:rPr>
          <m:t>c+d</m:t>
        </m:r>
        <m:r>
          <w:rPr>
            <w:rFonts w:ascii="Cambria Math" w:eastAsiaTheme="minorEastAsia" w:hAnsi="Cambria Math"/>
          </w:rPr>
          <m:t xml:space="preserve">= </m:t>
        </m:r>
        <m:r>
          <w:rPr>
            <w:rFonts w:ascii="Cambria Math" w:hAnsi="Cambria Math"/>
          </w:rPr>
          <m:t>a-b</m:t>
        </m:r>
      </m:oMath>
      <w:r>
        <w:rPr>
          <w:rFonts w:eastAsiaTheme="minorEastAsia"/>
        </w:rPr>
        <w:t xml:space="preserve">. Je verandert hiermee namelijk niet de som. Je spiegelt de som alleen even. Maar nu hebben we wel de </w:t>
      </w:r>
      <m:oMath>
        <m:r>
          <w:rPr>
            <w:rFonts w:ascii="Cambria Math" w:hAnsi="Cambria Math"/>
          </w:rPr>
          <m:t>c</m:t>
        </m:r>
      </m:oMath>
      <w:r>
        <w:rPr>
          <w:rFonts w:eastAsiaTheme="minorEastAsia"/>
        </w:rPr>
        <w:t xml:space="preserve"> voor het = tegen kunnen krijgen. Hetgeen wat ons nu alleen nog stoort is om de </w:t>
      </w:r>
      <m:oMath>
        <m:r>
          <w:rPr>
            <w:rFonts w:ascii="Cambria Math" w:hAnsi="Cambria Math"/>
          </w:rPr>
          <m:t>d</m:t>
        </m:r>
      </m:oMath>
      <w:r>
        <w:rPr>
          <w:rFonts w:eastAsiaTheme="minorEastAsia"/>
        </w:rPr>
        <w:t xml:space="preserve"> weg te werken.</w:t>
      </w:r>
    </w:p>
    <w:p w:rsidR="00E8529D" w:rsidRDefault="00E8529D" w:rsidP="005A1B83">
      <w:pPr>
        <w:rPr>
          <w:rFonts w:eastAsiaTheme="minorEastAsia"/>
        </w:rPr>
      </w:pPr>
      <w:r>
        <w:rPr>
          <w:rFonts w:eastAsiaTheme="minorEastAsia"/>
        </w:rPr>
        <w:t xml:space="preserve">Nu komen onze 2 regels van pas. Om er voor te zorgen dat we aan de linkerkant van de = onze </w:t>
      </w:r>
      <m:oMath>
        <m:r>
          <w:rPr>
            <w:rFonts w:ascii="Cambria Math" w:eastAsiaTheme="minorEastAsia" w:hAnsi="Cambria Math"/>
          </w:rPr>
          <m:t>+</m:t>
        </m:r>
        <m:r>
          <w:rPr>
            <w:rFonts w:ascii="Cambria Math" w:hAnsi="Cambria Math"/>
          </w:rPr>
          <m:t>d</m:t>
        </m:r>
      </m:oMath>
      <w:r>
        <w:rPr>
          <w:rFonts w:eastAsiaTheme="minorEastAsia"/>
        </w:rPr>
        <w:t xml:space="preserve"> wegwerken moeten we het tegenovergestelde doen. Dus </w:t>
      </w:r>
      <m:oMath>
        <m:r>
          <w:rPr>
            <w:rFonts w:ascii="Cambria Math" w:eastAsiaTheme="minorEastAsia" w:hAnsi="Cambria Math"/>
          </w:rPr>
          <m:t>-</m:t>
        </m:r>
        <m:r>
          <w:rPr>
            <w:rFonts w:ascii="Cambria Math" w:hAnsi="Cambria Math"/>
          </w:rPr>
          <m:t>d</m:t>
        </m:r>
      </m:oMath>
      <w:r>
        <w:rPr>
          <w:rFonts w:eastAsiaTheme="minorEastAsia"/>
        </w:rPr>
        <w:t>. En de regels zeggen ook, als we dit aan de linkerkant van de = doen moet dat ook rechts gebeuren. Dus dit zorgt voor de volgende situatie:</w:t>
      </w:r>
    </w:p>
    <w:p w:rsidR="00E8529D" w:rsidRDefault="00E8529D" w:rsidP="005A1B83">
      <w:pPr>
        <w:rPr>
          <w:rFonts w:eastAsiaTheme="minorEastAsia"/>
        </w:rPr>
      </w:pPr>
      <m:oMath>
        <m:r>
          <w:rPr>
            <w:rFonts w:ascii="Cambria Math" w:hAnsi="Cambria Math"/>
          </w:rPr>
          <m:t>c+d</m:t>
        </m:r>
        <m:r>
          <w:rPr>
            <w:rFonts w:ascii="Cambria Math" w:eastAsiaTheme="minorEastAsia" w:hAnsi="Cambria Math"/>
          </w:rPr>
          <m:t xml:space="preserve">= </m:t>
        </m:r>
        <m:r>
          <w:rPr>
            <w:rFonts w:ascii="Cambria Math" w:hAnsi="Cambria Math"/>
          </w:rPr>
          <m:t>a-b</m:t>
        </m:r>
      </m:oMath>
      <w:r>
        <w:rPr>
          <w:rFonts w:eastAsiaTheme="minorEastAsia"/>
        </w:rPr>
        <w:t xml:space="preserve">  </w:t>
      </w:r>
      <w:r w:rsidRPr="00E8529D">
        <w:rPr>
          <w:rFonts w:eastAsiaTheme="minorEastAsia"/>
        </w:rPr>
        <w:sym w:font="Wingdings" w:char="F0E0"/>
      </w:r>
      <w:r>
        <w:rPr>
          <w:rFonts w:eastAsiaTheme="minorEastAsia"/>
        </w:rPr>
        <w:t xml:space="preserve"> </w:t>
      </w:r>
      <m:oMath>
        <m:r>
          <w:rPr>
            <w:rFonts w:ascii="Cambria Math" w:hAnsi="Cambria Math"/>
          </w:rPr>
          <m:t xml:space="preserve">  </m:t>
        </m:r>
        <m:r>
          <w:rPr>
            <w:rFonts w:ascii="Cambria Math" w:hAnsi="Cambria Math"/>
          </w:rPr>
          <m:t>c+d</m:t>
        </m:r>
        <m:r>
          <w:rPr>
            <w:rFonts w:ascii="Cambria Math" w:hAnsi="Cambria Math"/>
          </w:rPr>
          <m:t>-d</m:t>
        </m:r>
        <m:r>
          <w:rPr>
            <w:rFonts w:ascii="Cambria Math" w:eastAsiaTheme="minorEastAsia" w:hAnsi="Cambria Math"/>
          </w:rPr>
          <m:t xml:space="preserve">= </m:t>
        </m:r>
        <m:r>
          <w:rPr>
            <w:rFonts w:ascii="Cambria Math" w:hAnsi="Cambria Math"/>
          </w:rPr>
          <m:t>a-b</m:t>
        </m:r>
        <m:r>
          <w:rPr>
            <w:rFonts w:ascii="Cambria Math" w:hAnsi="Cambria Math"/>
          </w:rPr>
          <m:t>-d</m:t>
        </m:r>
      </m:oMath>
      <w:r>
        <w:rPr>
          <w:rFonts w:eastAsiaTheme="minorEastAsia"/>
        </w:rPr>
        <w:t xml:space="preserve">  </w:t>
      </w:r>
      <w:r w:rsidRPr="00E8529D">
        <w:rPr>
          <w:rFonts w:eastAsiaTheme="minorEastAsia"/>
        </w:rPr>
        <w:sym w:font="Wingdings" w:char="F0E0"/>
      </w:r>
      <w:r>
        <w:rPr>
          <w:rFonts w:eastAsiaTheme="minorEastAsia"/>
        </w:rPr>
        <w:t xml:space="preserve"> </w:t>
      </w:r>
      <m:oMath>
        <m:r>
          <w:rPr>
            <w:rFonts w:ascii="Cambria Math" w:hAnsi="Cambria Math"/>
          </w:rPr>
          <m:t xml:space="preserve"> </m:t>
        </m:r>
        <m:r>
          <w:rPr>
            <w:rFonts w:ascii="Cambria Math" w:hAnsi="Cambria Math"/>
          </w:rPr>
          <m:t>c</m:t>
        </m:r>
        <m:r>
          <w:rPr>
            <w:rFonts w:ascii="Cambria Math" w:eastAsiaTheme="minorEastAsia" w:hAnsi="Cambria Math"/>
          </w:rPr>
          <m:t xml:space="preserve">= </m:t>
        </m:r>
        <m:r>
          <w:rPr>
            <w:rFonts w:ascii="Cambria Math" w:hAnsi="Cambria Math"/>
          </w:rPr>
          <m:t>a-b</m:t>
        </m:r>
        <m:r>
          <w:rPr>
            <w:rFonts w:ascii="Cambria Math" w:eastAsiaTheme="minorEastAsia" w:hAnsi="Cambria Math"/>
          </w:rPr>
          <m:t>-d</m:t>
        </m:r>
      </m:oMath>
      <w:r>
        <w:rPr>
          <w:rFonts w:eastAsiaTheme="minorEastAsia"/>
        </w:rPr>
        <w:t xml:space="preserve"> </w:t>
      </w:r>
    </w:p>
    <w:p w:rsidR="00E8529D" w:rsidRDefault="00E8529D" w:rsidP="005A1B83">
      <w:pPr>
        <w:rPr>
          <w:rFonts w:eastAsiaTheme="minorEastAsia"/>
        </w:rPr>
      </w:pPr>
      <w:r>
        <w:rPr>
          <w:rFonts w:eastAsiaTheme="minorEastAsia"/>
        </w:rPr>
        <w:t>Zoals je ziet hebben we nu c apart gezet! Dus dit is ons eerste succes stapje naar het kunnen ombouwen van formules.</w:t>
      </w:r>
    </w:p>
    <w:p w:rsidR="007128B8" w:rsidRDefault="007128B8" w:rsidP="005A1B83">
      <w:pPr>
        <w:rPr>
          <w:rFonts w:eastAsiaTheme="minorEastAsia"/>
        </w:rPr>
      </w:pPr>
      <w:r>
        <w:rPr>
          <w:rFonts w:eastAsiaTheme="minorEastAsia"/>
        </w:rPr>
        <w:t xml:space="preserve">We kunnen ook </w:t>
      </w:r>
      <m:oMath>
        <m:r>
          <w:rPr>
            <w:rFonts w:ascii="Cambria Math" w:hAnsi="Cambria Math"/>
          </w:rPr>
          <m:t>b</m:t>
        </m:r>
      </m:oMath>
      <w:r>
        <w:rPr>
          <w:rFonts w:eastAsiaTheme="minorEastAsia"/>
        </w:rPr>
        <w:t xml:space="preserve"> in de formule apart zetten, oftewel omrekenen naar </w:t>
      </w:r>
      <m:oMath>
        <m:r>
          <w:rPr>
            <w:rFonts w:ascii="Cambria Math" w:hAnsi="Cambria Math"/>
          </w:rPr>
          <m:t>b</m:t>
        </m:r>
      </m:oMath>
      <w:r>
        <w:rPr>
          <w:rFonts w:eastAsiaTheme="minorEastAsia"/>
        </w:rPr>
        <w:t>. Dit kunnen we op dezelfde manier aanpakken.</w:t>
      </w:r>
    </w:p>
    <w:p w:rsidR="007128B8" w:rsidRDefault="007128B8" w:rsidP="005A1B83">
      <w:pPr>
        <w:rPr>
          <w:rFonts w:eastAsiaTheme="minorEastAsia"/>
        </w:rPr>
      </w:pPr>
      <m:oMath>
        <m:r>
          <w:rPr>
            <w:rFonts w:ascii="Cambria Math" w:hAnsi="Cambria Math"/>
          </w:rPr>
          <m:t>a-b=c+d</m:t>
        </m:r>
      </m:oMath>
      <w:r>
        <w:rPr>
          <w:rFonts w:eastAsiaTheme="minorEastAsia"/>
        </w:rPr>
        <w:t xml:space="preserve"> </w:t>
      </w:r>
      <w:r w:rsidRPr="007128B8">
        <w:rPr>
          <w:rFonts w:eastAsiaTheme="minorEastAsia"/>
        </w:rPr>
        <w:sym w:font="Wingdings" w:char="F0E0"/>
      </w:r>
      <w:r>
        <w:rPr>
          <w:rFonts w:eastAsiaTheme="minorEastAsia"/>
        </w:rPr>
        <w:t xml:space="preserve">  </w:t>
      </w:r>
      <m:oMath>
        <m:r>
          <w:rPr>
            <w:rFonts w:ascii="Cambria Math" w:hAnsi="Cambria Math"/>
          </w:rPr>
          <m:t>a</m:t>
        </m:r>
        <m:r>
          <w:rPr>
            <w:rFonts w:ascii="Cambria Math" w:hAnsi="Cambria Math"/>
          </w:rPr>
          <m:t>-a</m:t>
        </m:r>
        <m:r>
          <w:rPr>
            <w:rFonts w:ascii="Cambria Math" w:hAnsi="Cambria Math"/>
          </w:rPr>
          <m:t>-b=c+d</m:t>
        </m:r>
        <m:r>
          <w:rPr>
            <w:rFonts w:ascii="Cambria Math" w:hAnsi="Cambria Math"/>
          </w:rPr>
          <m:t>-a</m:t>
        </m:r>
      </m:oMath>
      <w:r>
        <w:rPr>
          <w:rFonts w:eastAsiaTheme="minorEastAsia"/>
        </w:rPr>
        <w:t xml:space="preserve"> </w:t>
      </w:r>
      <w:r w:rsidRPr="007128B8">
        <w:rPr>
          <w:rFonts w:eastAsiaTheme="minorEastAsia"/>
        </w:rPr>
        <w:sym w:font="Wingdings" w:char="F0E0"/>
      </w:r>
      <w:r>
        <w:rPr>
          <w:rFonts w:eastAsiaTheme="minorEastAsia"/>
        </w:rPr>
        <w:t xml:space="preserve"> </w:t>
      </w:r>
      <m:oMath>
        <m:r>
          <w:rPr>
            <w:rFonts w:ascii="Cambria Math" w:hAnsi="Cambria Math"/>
          </w:rPr>
          <m:t>-b=c+d</m:t>
        </m:r>
        <m:r>
          <w:rPr>
            <w:rFonts w:ascii="Cambria Math" w:hAnsi="Cambria Math"/>
          </w:rPr>
          <m:t>-a</m:t>
        </m:r>
      </m:oMath>
    </w:p>
    <w:p w:rsidR="007128B8" w:rsidRDefault="007128B8" w:rsidP="005A1B83">
      <w:pPr>
        <w:rPr>
          <w:rFonts w:eastAsiaTheme="minorEastAsia"/>
        </w:rPr>
      </w:pPr>
      <w:r>
        <w:rPr>
          <w:rFonts w:eastAsiaTheme="minorEastAsia"/>
        </w:rPr>
        <w:t xml:space="preserve">Alleen nu komen we onze eerste kennismaking met </w:t>
      </w:r>
      <m:oMath>
        <m:r>
          <w:rPr>
            <w:rFonts w:ascii="Cambria Math" w:hAnsi="Cambria Math"/>
          </w:rPr>
          <m:t xml:space="preserve">×  </m:t>
        </m:r>
        <m:r>
          <w:rPr>
            <w:rFonts w:ascii="Cambria Math" w:hAnsi="Cambria Math"/>
          </w:rPr>
          <m:t>en</m:t>
        </m:r>
        <m:r>
          <w:rPr>
            <w:rFonts w:ascii="Cambria Math" w:hAnsi="Cambria Math"/>
          </w:rPr>
          <m:t xml:space="preserve"> ÷</m:t>
        </m:r>
      </m:oMath>
      <w:r>
        <w:rPr>
          <w:rFonts w:eastAsiaTheme="minorEastAsia"/>
        </w:rPr>
        <w:t xml:space="preserve"> tegen. Onze b is namelijk negatief en die willen we positief hebben. Je weet van wiskunde dat negatief </w:t>
      </w:r>
      <m:oMath>
        <m:r>
          <w:rPr>
            <w:rFonts w:ascii="Cambria Math" w:hAnsi="Cambria Math"/>
          </w:rPr>
          <m:t>×</m:t>
        </m:r>
      </m:oMath>
      <w:r>
        <w:rPr>
          <w:rFonts w:eastAsiaTheme="minorEastAsia"/>
        </w:rPr>
        <w:t xml:space="preserve"> negatief = positief. Dus als we van </w:t>
      </w:r>
      <m:oMath>
        <m:r>
          <w:rPr>
            <w:rFonts w:ascii="Cambria Math" w:hAnsi="Cambria Math"/>
          </w:rPr>
          <m:t>-b</m:t>
        </m:r>
      </m:oMath>
      <w:r>
        <w:rPr>
          <w:rFonts w:eastAsiaTheme="minorEastAsia"/>
        </w:rPr>
        <w:t xml:space="preserve">, </w:t>
      </w:r>
      <m:oMath>
        <m:r>
          <w:rPr>
            <w:rFonts w:ascii="Cambria Math" w:hAnsi="Cambria Math"/>
          </w:rPr>
          <m:t>b</m:t>
        </m:r>
      </m:oMath>
      <w:r>
        <w:rPr>
          <w:rFonts w:eastAsiaTheme="minorEastAsia"/>
        </w:rPr>
        <w:t xml:space="preserve"> willen maken. Moeten we het vermenigvuldigen met een negatief getal. Maar niet zomaar een negatief getal, we vermenigvuldigen met -1 zodat onze cijfers niet veranderen.</w:t>
      </w:r>
    </w:p>
    <w:p w:rsidR="007128B8" w:rsidRDefault="007128B8" w:rsidP="005A1B83">
      <w:pPr>
        <w:rPr>
          <w:rFonts w:eastAsiaTheme="minorEastAsia"/>
        </w:rPr>
      </w:pPr>
      <w:r>
        <w:rPr>
          <w:rFonts w:eastAsiaTheme="minorEastAsia"/>
        </w:rPr>
        <w:t>Hier geldt dus wel weer. Doe alles links en rechts hetzelfde.</w:t>
      </w:r>
    </w:p>
    <w:p w:rsidR="007128B8" w:rsidRDefault="007128B8" w:rsidP="005A1B83">
      <w:pPr>
        <w:rPr>
          <w:rFonts w:eastAsiaTheme="minorEastAsia"/>
        </w:rPr>
      </w:pPr>
      <m:oMath>
        <m:r>
          <w:rPr>
            <w:rFonts w:ascii="Cambria Math" w:hAnsi="Cambria Math"/>
          </w:rPr>
          <m:t>-b=c+d-a</m:t>
        </m:r>
      </m:oMath>
      <w:r>
        <w:rPr>
          <w:rFonts w:eastAsiaTheme="minorEastAsia"/>
        </w:rPr>
        <w:t xml:space="preserve"> </w:t>
      </w:r>
      <w:r w:rsidRPr="007128B8">
        <w:rPr>
          <w:rFonts w:eastAsiaTheme="minorEastAsia"/>
        </w:rPr>
        <w:sym w:font="Wingdings" w:char="F0E0"/>
      </w:r>
      <w:r w:rsidR="001A7F9F">
        <w:rPr>
          <w:rFonts w:eastAsiaTheme="minorEastAsia"/>
        </w:rPr>
        <w:t xml:space="preserve"> </w:t>
      </w:r>
      <m:oMath>
        <m:r>
          <w:rPr>
            <w:rFonts w:ascii="Cambria Math" w:hAnsi="Cambria Math"/>
          </w:rPr>
          <m:t>-b×</m:t>
        </m:r>
        <m:r>
          <w:rPr>
            <w:rFonts w:ascii="Cambria Math" w:hAnsi="Cambria Math"/>
          </w:rPr>
          <m:t>-1</m:t>
        </m:r>
        <m:r>
          <w:rPr>
            <w:rFonts w:ascii="Cambria Math" w:hAnsi="Cambria Math"/>
          </w:rPr>
          <m:t>=</m:t>
        </m:r>
        <m:d>
          <m:dPr>
            <m:ctrlPr>
              <w:rPr>
                <w:rFonts w:ascii="Cambria Math" w:hAnsi="Cambria Math"/>
                <w:i/>
              </w:rPr>
            </m:ctrlPr>
          </m:dPr>
          <m:e>
            <m:r>
              <w:rPr>
                <w:rFonts w:ascii="Cambria Math" w:hAnsi="Cambria Math"/>
              </w:rPr>
              <m:t>c+d-a</m:t>
            </m:r>
          </m:e>
        </m:d>
        <m:r>
          <w:rPr>
            <w:rFonts w:ascii="Cambria Math" w:hAnsi="Cambria Math"/>
          </w:rPr>
          <m:t>×</m:t>
        </m:r>
        <m:r>
          <w:rPr>
            <w:rFonts w:ascii="Cambria Math" w:hAnsi="Cambria Math"/>
          </w:rPr>
          <m:t>-1</m:t>
        </m:r>
      </m:oMath>
      <w:r w:rsidR="001A7F9F">
        <w:rPr>
          <w:rFonts w:eastAsiaTheme="minorEastAsia"/>
        </w:rPr>
        <w:t xml:space="preserve"> </w:t>
      </w:r>
      <w:r w:rsidR="001A7F9F" w:rsidRPr="001A7F9F">
        <w:rPr>
          <w:rFonts w:eastAsiaTheme="minorEastAsia"/>
        </w:rPr>
        <w:sym w:font="Wingdings" w:char="F0E0"/>
      </w:r>
      <w:r w:rsidR="001A7F9F">
        <w:rPr>
          <w:rFonts w:eastAsiaTheme="minorEastAsia"/>
        </w:rPr>
        <w:t xml:space="preserve"> </w:t>
      </w:r>
      <m:oMath>
        <m:r>
          <w:rPr>
            <w:rFonts w:ascii="Cambria Math" w:hAnsi="Cambria Math"/>
          </w:rPr>
          <m:t>b=</m:t>
        </m:r>
        <m:r>
          <w:rPr>
            <w:rFonts w:ascii="Cambria Math" w:hAnsi="Cambria Math"/>
          </w:rPr>
          <m:t>-c-</m:t>
        </m:r>
        <m:r>
          <w:rPr>
            <w:rFonts w:ascii="Cambria Math" w:hAnsi="Cambria Math"/>
          </w:rPr>
          <m:t>d</m:t>
        </m:r>
        <m:r>
          <w:rPr>
            <w:rFonts w:ascii="Cambria Math" w:hAnsi="Cambria Math"/>
          </w:rPr>
          <m:t>+</m:t>
        </m:r>
        <m:r>
          <w:rPr>
            <w:rFonts w:ascii="Cambria Math" w:hAnsi="Cambria Math"/>
          </w:rPr>
          <m:t>a</m:t>
        </m:r>
      </m:oMath>
    </w:p>
    <w:p w:rsidR="001A7F9F" w:rsidRDefault="001A7F9F" w:rsidP="005A1B83">
      <w:pPr>
        <w:rPr>
          <w:rFonts w:eastAsiaTheme="minorEastAsia"/>
        </w:rPr>
      </w:pPr>
    </w:p>
    <w:p w:rsidR="001A7F9F" w:rsidRDefault="001A7F9F" w:rsidP="005A1B83">
      <w:pPr>
        <w:rPr>
          <w:rFonts w:eastAsiaTheme="minorEastAsia"/>
        </w:rPr>
      </w:pPr>
    </w:p>
    <w:p w:rsidR="001A7F9F" w:rsidRPr="001A7F9F" w:rsidRDefault="001A7F9F" w:rsidP="001A7F9F">
      <w:pPr>
        <w:pStyle w:val="Kop1"/>
        <w:rPr>
          <w:rFonts w:eastAsiaTheme="minorEastAsia"/>
        </w:rPr>
      </w:pPr>
      <m:oMathPara>
        <m:oMathParaPr>
          <m:jc m:val="left"/>
        </m:oMathParaPr>
        <m:oMath>
          <m:r>
            <w:rPr>
              <w:rFonts w:ascii="Cambria Math" w:hAnsi="Cambria Math"/>
            </w:rPr>
            <m:t xml:space="preserve">×  </m:t>
          </m:r>
          <m:r>
            <w:rPr>
              <w:rFonts w:ascii="Cambria Math" w:hAnsi="Cambria Math"/>
            </w:rPr>
            <m:t>en</m:t>
          </m:r>
          <m:r>
            <w:rPr>
              <w:rFonts w:ascii="Cambria Math" w:hAnsi="Cambria Math"/>
            </w:rPr>
            <m:t xml:space="preserve"> ÷</m:t>
          </m:r>
        </m:oMath>
      </m:oMathPara>
    </w:p>
    <w:p w:rsidR="001A7F9F" w:rsidRDefault="00D737D1" w:rsidP="001A7F9F">
      <w:pPr>
        <w:rPr>
          <w:rFonts w:eastAsiaTheme="minorEastAsia"/>
        </w:rPr>
      </w:pPr>
      <w:r>
        <w:t xml:space="preserve">Zodra je eenmaal de regels </w:t>
      </w:r>
      <w:r w:rsidR="001A7F9F">
        <w:t xml:space="preserve">Voor ons voorbeeld werken met </w:t>
      </w:r>
      <m:oMath>
        <m:r>
          <w:rPr>
            <w:rFonts w:ascii="Cambria Math" w:hAnsi="Cambria Math"/>
          </w:rPr>
          <m:t>×  en ÷</m:t>
        </m:r>
      </m:oMath>
      <w:r w:rsidR="001A7F9F">
        <w:rPr>
          <w:rFonts w:eastAsiaTheme="minorEastAsia"/>
        </w:rPr>
        <w:t xml:space="preserve"> gebruiken we de volgende formule: </w:t>
      </w:r>
      <m:oMath>
        <m:r>
          <w:rPr>
            <w:rFonts w:ascii="Cambria Math" w:hAnsi="Cambria Math"/>
          </w:rPr>
          <m:t>a=b</m:t>
        </m:r>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oMath>
    </w:p>
    <w:p w:rsidR="001A7F9F" w:rsidRDefault="001A7F9F" w:rsidP="001A7F9F">
      <w:pPr>
        <w:rPr>
          <w:rFonts w:eastAsiaTheme="minorEastAsia"/>
        </w:rPr>
      </w:pPr>
      <w:r>
        <w:rPr>
          <w:rFonts w:eastAsiaTheme="minorEastAsia"/>
        </w:rPr>
        <w:t xml:space="preserve">We gaan nu als voorbeeld de formules ombouwen naar </w:t>
      </w:r>
      <m:oMath>
        <m:r>
          <w:rPr>
            <w:rFonts w:ascii="Cambria Math" w:hAnsi="Cambria Math"/>
          </w:rPr>
          <m:t>b</m:t>
        </m:r>
        <m:r>
          <w:rPr>
            <w:rFonts w:ascii="Cambria Math" w:eastAsiaTheme="minorEastAsia" w:hAnsi="Cambria Math"/>
          </w:rPr>
          <m:t>=</m:t>
        </m:r>
      </m:oMath>
      <w:r>
        <w:rPr>
          <w:rFonts w:eastAsiaTheme="minorEastAsia"/>
        </w:rPr>
        <w:t xml:space="preserve"> en </w:t>
      </w:r>
      <m:oMath>
        <m:r>
          <w:rPr>
            <w:rFonts w:ascii="Cambria Math" w:eastAsiaTheme="minorEastAsia" w:hAnsi="Cambria Math"/>
          </w:rPr>
          <m:t>d=</m:t>
        </m:r>
      </m:oMath>
      <w:r>
        <w:rPr>
          <w:rFonts w:eastAsiaTheme="minorEastAsia"/>
        </w:rPr>
        <w:t xml:space="preserve"> . allereerst b:</w:t>
      </w:r>
    </w:p>
    <w:p w:rsidR="001A7F9F" w:rsidRDefault="001A7F9F" w:rsidP="001A7F9F">
      <w:pPr>
        <w:rPr>
          <w:rFonts w:eastAsiaTheme="minorEastAsia"/>
        </w:rPr>
      </w:pPr>
      <m:oMath>
        <m:r>
          <w:rPr>
            <w:rFonts w:ascii="Cambria Math" w:hAnsi="Cambria Math"/>
          </w:rPr>
          <m:t>a=b×</m:t>
        </m:r>
        <m:f>
          <m:fPr>
            <m:ctrlPr>
              <w:rPr>
                <w:rFonts w:ascii="Cambria Math" w:hAnsi="Cambria Math"/>
                <w:i/>
              </w:rPr>
            </m:ctrlPr>
          </m:fPr>
          <m:num>
            <m:r>
              <w:rPr>
                <w:rFonts w:ascii="Cambria Math" w:hAnsi="Cambria Math"/>
              </w:rPr>
              <m:t>c</m:t>
            </m:r>
          </m:num>
          <m:den>
            <m:r>
              <w:rPr>
                <w:rFonts w:ascii="Cambria Math" w:hAnsi="Cambria Math"/>
              </w:rPr>
              <m:t>d</m:t>
            </m:r>
          </m:den>
        </m:f>
      </m:oMath>
      <w:r w:rsidR="00D737D1">
        <w:rPr>
          <w:rFonts w:eastAsiaTheme="minorEastAsia"/>
        </w:rPr>
        <w:t xml:space="preserve"> We kunnen hiervoor 2 methoden toepassen. We kunnen </w:t>
      </w:r>
      <m:oMath>
        <m:r>
          <w:rPr>
            <w:rFonts w:ascii="Cambria Math" w:hAnsi="Cambria Math"/>
          </w:rPr>
          <m:t>b</m:t>
        </m:r>
      </m:oMath>
      <w:r w:rsidR="00D737D1" w:rsidRPr="00D737D1">
        <w:rPr>
          <w:rFonts w:eastAsiaTheme="minorEastAsia"/>
          <w:color w:val="FF0000"/>
        </w:rPr>
        <w:t xml:space="preserve"> </w:t>
      </w:r>
      <w:r w:rsidR="00D737D1">
        <w:rPr>
          <w:rFonts w:eastAsiaTheme="minorEastAsia"/>
        </w:rPr>
        <w:t xml:space="preserve">naar het linker lid werken of </w:t>
      </w:r>
      <m:oMath>
        <m:f>
          <m:fPr>
            <m:ctrlPr>
              <w:rPr>
                <w:rFonts w:ascii="Cambria Math" w:hAnsi="Cambria Math"/>
                <w:i/>
              </w:rPr>
            </m:ctrlPr>
          </m:fPr>
          <m:num>
            <m:r>
              <w:rPr>
                <w:rFonts w:ascii="Cambria Math" w:hAnsi="Cambria Math"/>
              </w:rPr>
              <m:t>c</m:t>
            </m:r>
          </m:num>
          <m:den>
            <m:r>
              <w:rPr>
                <w:rFonts w:ascii="Cambria Math" w:hAnsi="Cambria Math"/>
              </w:rPr>
              <m:t>d</m:t>
            </m:r>
          </m:den>
        </m:f>
      </m:oMath>
      <w:r w:rsidR="00D737D1">
        <w:rPr>
          <w:rFonts w:eastAsiaTheme="minorEastAsia"/>
        </w:rPr>
        <w:t xml:space="preserve"> naar het rechterlid. We gaan beide opties bij langs:</w:t>
      </w:r>
    </w:p>
    <w:p w:rsidR="00D737D1" w:rsidRDefault="00D737D1" w:rsidP="001A7F9F">
      <w:pPr>
        <w:rPr>
          <w:rFonts w:eastAsiaTheme="minorEastAsia"/>
          <w:sz w:val="24"/>
        </w:rPr>
      </w:pPr>
      <m:oMath>
        <m:r>
          <w:rPr>
            <w:rFonts w:ascii="Cambria Math" w:hAnsi="Cambria Math"/>
            <w:sz w:val="24"/>
          </w:rPr>
          <m:t>a=b×</m:t>
        </m:r>
        <m:f>
          <m:fPr>
            <m:ctrlPr>
              <w:rPr>
                <w:rFonts w:ascii="Cambria Math" w:hAnsi="Cambria Math"/>
                <w:i/>
                <w:sz w:val="24"/>
              </w:rPr>
            </m:ctrlPr>
          </m:fPr>
          <m:num>
            <m:r>
              <w:rPr>
                <w:rFonts w:ascii="Cambria Math" w:hAnsi="Cambria Math"/>
                <w:sz w:val="24"/>
              </w:rPr>
              <m:t>c</m:t>
            </m:r>
          </m:num>
          <m:den>
            <m:r>
              <w:rPr>
                <w:rFonts w:ascii="Cambria Math" w:hAnsi="Cambria Math"/>
                <w:sz w:val="24"/>
              </w:rPr>
              <m:t>d</m:t>
            </m:r>
          </m:den>
        </m:f>
      </m:oMath>
      <w:r w:rsidRPr="00D737D1">
        <w:rPr>
          <w:rFonts w:eastAsiaTheme="minorEastAsia"/>
          <w:sz w:val="24"/>
        </w:rPr>
        <w:t xml:space="preserve"> </w:t>
      </w:r>
      <w:r>
        <w:rPr>
          <w:rFonts w:eastAsiaTheme="minorEastAsia"/>
          <w:sz w:val="24"/>
        </w:rPr>
        <w:t xml:space="preserve"> </w:t>
      </w:r>
      <w:r w:rsidRPr="00D737D1">
        <w:rPr>
          <w:rFonts w:eastAsiaTheme="minorEastAsia"/>
          <w:sz w:val="24"/>
        </w:rPr>
        <w:sym w:font="Wingdings" w:char="F0E0"/>
      </w:r>
      <w:r w:rsidRPr="00D737D1">
        <w:rPr>
          <w:rFonts w:eastAsiaTheme="minorEastAsia"/>
          <w:sz w:val="24"/>
        </w:rPr>
        <w:t xml:space="preserve">  </w:t>
      </w:r>
      <m:oMath>
        <m:f>
          <m:fPr>
            <m:ctrlPr>
              <w:rPr>
                <w:rFonts w:ascii="Cambria Math" w:hAnsi="Cambria Math"/>
                <w:i/>
                <w:sz w:val="24"/>
              </w:rPr>
            </m:ctrlPr>
          </m:fPr>
          <m:num>
            <m:r>
              <w:rPr>
                <w:rFonts w:ascii="Cambria Math" w:hAnsi="Cambria Math"/>
                <w:sz w:val="24"/>
              </w:rPr>
              <m:t>a</m:t>
            </m:r>
          </m:num>
          <m:den>
            <m:r>
              <w:rPr>
                <w:rFonts w:ascii="Cambria Math" w:hAnsi="Cambria Math"/>
                <w:sz w:val="24"/>
              </w:rPr>
              <m:t>b</m:t>
            </m:r>
          </m:den>
        </m:f>
        <m:r>
          <w:rPr>
            <w:rFonts w:ascii="Cambria Math" w:hAnsi="Cambria Math"/>
            <w:sz w:val="24"/>
          </w:rPr>
          <m:t>=</m:t>
        </m:r>
        <m:f>
          <m:fPr>
            <m:ctrlPr>
              <w:rPr>
                <w:rFonts w:ascii="Cambria Math" w:hAnsi="Cambria Math"/>
                <w:i/>
                <w:sz w:val="24"/>
              </w:rPr>
            </m:ctrlPr>
          </m:fPr>
          <m:num>
            <m:r>
              <w:rPr>
                <w:rFonts w:ascii="Cambria Math" w:hAnsi="Cambria Math"/>
                <w:sz w:val="24"/>
              </w:rPr>
              <m:t>b</m:t>
            </m:r>
          </m:num>
          <m:den>
            <m:r>
              <w:rPr>
                <w:rFonts w:ascii="Cambria Math" w:hAnsi="Cambria Math"/>
                <w:sz w:val="24"/>
              </w:rPr>
              <m:t>b</m:t>
            </m:r>
          </m:den>
        </m:f>
        <m:r>
          <w:rPr>
            <w:rFonts w:ascii="Cambria Math" w:hAnsi="Cambria Math"/>
            <w:sz w:val="24"/>
          </w:rPr>
          <m:t>×</m:t>
        </m:r>
        <m:f>
          <m:fPr>
            <m:ctrlPr>
              <w:rPr>
                <w:rFonts w:ascii="Cambria Math" w:hAnsi="Cambria Math"/>
                <w:i/>
                <w:sz w:val="24"/>
              </w:rPr>
            </m:ctrlPr>
          </m:fPr>
          <m:num>
            <m:r>
              <w:rPr>
                <w:rFonts w:ascii="Cambria Math" w:hAnsi="Cambria Math"/>
                <w:sz w:val="24"/>
              </w:rPr>
              <m:t>c</m:t>
            </m:r>
          </m:num>
          <m:den>
            <m:r>
              <w:rPr>
                <w:rFonts w:ascii="Cambria Math" w:hAnsi="Cambria Math"/>
                <w:sz w:val="24"/>
              </w:rPr>
              <m:t>d</m:t>
            </m:r>
          </m:den>
        </m:f>
      </m:oMath>
      <w:r w:rsidRPr="00D737D1">
        <w:rPr>
          <w:rFonts w:eastAsiaTheme="minorEastAsia"/>
          <w:sz w:val="24"/>
        </w:rPr>
        <w:t xml:space="preserve">  </w:t>
      </w:r>
      <w:r w:rsidRPr="00D737D1">
        <w:rPr>
          <w:rFonts w:eastAsiaTheme="minorEastAsia"/>
          <w:sz w:val="24"/>
        </w:rPr>
        <w:sym w:font="Wingdings" w:char="F0E0"/>
      </w:r>
      <w:r w:rsidRPr="00D737D1">
        <w:rPr>
          <w:rFonts w:eastAsiaTheme="minorEastAsia"/>
          <w:sz w:val="24"/>
        </w:rPr>
        <w:t xml:space="preserve">  </w:t>
      </w:r>
      <m:oMath>
        <m:f>
          <m:fPr>
            <m:ctrlPr>
              <w:rPr>
                <w:rFonts w:ascii="Cambria Math" w:hAnsi="Cambria Math"/>
                <w:i/>
                <w:sz w:val="24"/>
              </w:rPr>
            </m:ctrlPr>
          </m:fPr>
          <m:num>
            <m:r>
              <w:rPr>
                <w:rFonts w:ascii="Cambria Math" w:hAnsi="Cambria Math"/>
                <w:sz w:val="24"/>
              </w:rPr>
              <m:t>a</m:t>
            </m:r>
          </m:num>
          <m:den>
            <m:r>
              <w:rPr>
                <w:rFonts w:ascii="Cambria Math" w:hAnsi="Cambria Math"/>
                <w:sz w:val="24"/>
              </w:rPr>
              <m:t>b</m:t>
            </m:r>
          </m:den>
        </m:f>
        <m:r>
          <w:rPr>
            <w:rFonts w:ascii="Cambria Math" w:hAnsi="Cambria Math"/>
            <w:sz w:val="24"/>
          </w:rPr>
          <m:t>=</m:t>
        </m:r>
        <m:f>
          <m:fPr>
            <m:ctrlPr>
              <w:rPr>
                <w:rFonts w:ascii="Cambria Math" w:hAnsi="Cambria Math"/>
                <w:i/>
                <w:sz w:val="24"/>
              </w:rPr>
            </m:ctrlPr>
          </m:fPr>
          <m:num>
            <m:r>
              <w:rPr>
                <w:rFonts w:ascii="Cambria Math" w:hAnsi="Cambria Math"/>
                <w:sz w:val="24"/>
              </w:rPr>
              <m:t>c</m:t>
            </m:r>
          </m:num>
          <m:den>
            <m:r>
              <w:rPr>
                <w:rFonts w:ascii="Cambria Math" w:hAnsi="Cambria Math"/>
                <w:sz w:val="24"/>
              </w:rPr>
              <m:t>d</m:t>
            </m:r>
          </m:den>
        </m:f>
      </m:oMath>
      <w:r>
        <w:rPr>
          <w:rFonts w:eastAsiaTheme="minorEastAsia"/>
          <w:sz w:val="24"/>
        </w:rPr>
        <w:t xml:space="preserve">  </w:t>
      </w:r>
      <w:r w:rsidRPr="00D737D1">
        <w:rPr>
          <w:rFonts w:eastAsiaTheme="minorEastAsia"/>
          <w:sz w:val="24"/>
        </w:rPr>
        <w:sym w:font="Wingdings" w:char="F0E0"/>
      </w:r>
      <w:r>
        <w:rPr>
          <w:rFonts w:eastAsiaTheme="minorEastAsia"/>
          <w:sz w:val="24"/>
        </w:rPr>
        <w:t xml:space="preserve">  </w:t>
      </w:r>
      <m:oMath>
        <m:f>
          <m:fPr>
            <m:ctrlPr>
              <w:rPr>
                <w:rFonts w:ascii="Cambria Math" w:hAnsi="Cambria Math"/>
                <w:i/>
                <w:sz w:val="24"/>
              </w:rPr>
            </m:ctrlPr>
          </m:fPr>
          <m:num>
            <m:r>
              <w:rPr>
                <w:rFonts w:ascii="Cambria Math" w:hAnsi="Cambria Math"/>
                <w:sz w:val="24"/>
              </w:rPr>
              <m:t>b</m:t>
            </m:r>
          </m:num>
          <m:den>
            <m:r>
              <w:rPr>
                <w:rFonts w:ascii="Cambria Math" w:hAnsi="Cambria Math"/>
                <w:sz w:val="24"/>
              </w:rPr>
              <m:t>a</m:t>
            </m:r>
          </m:den>
        </m:f>
        <m:r>
          <w:rPr>
            <w:rFonts w:ascii="Cambria Math" w:hAnsi="Cambria Math"/>
            <w:sz w:val="24"/>
          </w:rPr>
          <m:t>=</m:t>
        </m:r>
        <m:f>
          <m:fPr>
            <m:ctrlPr>
              <w:rPr>
                <w:rFonts w:ascii="Cambria Math" w:hAnsi="Cambria Math"/>
                <w:i/>
                <w:sz w:val="24"/>
              </w:rPr>
            </m:ctrlPr>
          </m:fPr>
          <m:num>
            <m:r>
              <w:rPr>
                <w:rFonts w:ascii="Cambria Math" w:hAnsi="Cambria Math"/>
                <w:sz w:val="24"/>
              </w:rPr>
              <m:t>d</m:t>
            </m:r>
          </m:num>
          <m:den>
            <m:r>
              <w:rPr>
                <w:rFonts w:ascii="Cambria Math" w:hAnsi="Cambria Math"/>
                <w:sz w:val="24"/>
              </w:rPr>
              <m:t>c</m:t>
            </m:r>
          </m:den>
        </m:f>
      </m:oMath>
      <w:r>
        <w:rPr>
          <w:rFonts w:eastAsiaTheme="minorEastAsia"/>
          <w:sz w:val="24"/>
        </w:rPr>
        <w:t xml:space="preserve">  </w:t>
      </w:r>
      <w:r w:rsidRPr="00D737D1">
        <w:rPr>
          <w:rFonts w:eastAsiaTheme="minorEastAsia"/>
          <w:sz w:val="24"/>
        </w:rPr>
        <w:sym w:font="Wingdings" w:char="F0E0"/>
      </w:r>
      <w:r>
        <w:rPr>
          <w:rFonts w:eastAsiaTheme="minorEastAsia"/>
          <w:sz w:val="24"/>
        </w:rPr>
        <w:t xml:space="preserve"> </w:t>
      </w:r>
      <m:oMath>
        <m:f>
          <m:fPr>
            <m:ctrlPr>
              <w:rPr>
                <w:rFonts w:ascii="Cambria Math" w:hAnsi="Cambria Math"/>
                <w:i/>
                <w:sz w:val="24"/>
              </w:rPr>
            </m:ctrlPr>
          </m:fPr>
          <m:num>
            <m:r>
              <w:rPr>
                <w:rFonts w:ascii="Cambria Math" w:hAnsi="Cambria Math"/>
                <w:sz w:val="24"/>
              </w:rPr>
              <m:t>b</m:t>
            </m:r>
            <m:r>
              <w:rPr>
                <w:rFonts w:ascii="Cambria Math" w:hAnsi="Cambria Math"/>
                <w:sz w:val="24"/>
              </w:rPr>
              <m:t>×a</m:t>
            </m:r>
          </m:num>
          <m:den>
            <m:r>
              <w:rPr>
                <w:rFonts w:ascii="Cambria Math" w:hAnsi="Cambria Math"/>
                <w:sz w:val="24"/>
              </w:rPr>
              <m:t>a</m:t>
            </m:r>
          </m:den>
        </m:f>
        <m:r>
          <w:rPr>
            <w:rFonts w:ascii="Cambria Math" w:hAnsi="Cambria Math"/>
            <w:sz w:val="24"/>
          </w:rPr>
          <m:t>=</m:t>
        </m:r>
        <m:f>
          <m:fPr>
            <m:ctrlPr>
              <w:rPr>
                <w:rFonts w:ascii="Cambria Math" w:hAnsi="Cambria Math"/>
                <w:i/>
                <w:sz w:val="24"/>
              </w:rPr>
            </m:ctrlPr>
          </m:fPr>
          <m:num>
            <m:r>
              <w:rPr>
                <w:rFonts w:ascii="Cambria Math" w:hAnsi="Cambria Math"/>
                <w:sz w:val="24"/>
              </w:rPr>
              <m:t>d</m:t>
            </m:r>
            <m:r>
              <w:rPr>
                <w:rFonts w:ascii="Cambria Math" w:hAnsi="Cambria Math"/>
                <w:sz w:val="24"/>
              </w:rPr>
              <m:t>×a</m:t>
            </m:r>
          </m:num>
          <m:den>
            <m:r>
              <w:rPr>
                <w:rFonts w:ascii="Cambria Math" w:hAnsi="Cambria Math"/>
                <w:sz w:val="24"/>
              </w:rPr>
              <m:t>c</m:t>
            </m:r>
          </m:den>
        </m:f>
      </m:oMath>
      <w:r>
        <w:rPr>
          <w:rFonts w:eastAsiaTheme="minorEastAsia"/>
          <w:sz w:val="24"/>
        </w:rPr>
        <w:t xml:space="preserve">  </w:t>
      </w:r>
      <w:r w:rsidRPr="00D737D1">
        <w:rPr>
          <w:rFonts w:eastAsiaTheme="minorEastAsia"/>
          <w:sz w:val="24"/>
        </w:rPr>
        <w:sym w:font="Wingdings" w:char="F0E0"/>
      </w:r>
      <w:r>
        <w:rPr>
          <w:rFonts w:eastAsiaTheme="minorEastAsia"/>
          <w:sz w:val="24"/>
        </w:rPr>
        <w:t xml:space="preserve">  </w:t>
      </w:r>
      <m:oMath>
        <m:r>
          <w:rPr>
            <w:rFonts w:ascii="Cambria Math" w:hAnsi="Cambria Math"/>
            <w:sz w:val="24"/>
          </w:rPr>
          <m:t>b</m:t>
        </m:r>
        <m:r>
          <w:rPr>
            <w:rFonts w:ascii="Cambria Math" w:hAnsi="Cambria Math"/>
            <w:sz w:val="24"/>
          </w:rPr>
          <m:t>=</m:t>
        </m:r>
        <m:f>
          <m:fPr>
            <m:ctrlPr>
              <w:rPr>
                <w:rFonts w:ascii="Cambria Math" w:hAnsi="Cambria Math"/>
                <w:i/>
                <w:sz w:val="24"/>
              </w:rPr>
            </m:ctrlPr>
          </m:fPr>
          <m:num>
            <m:r>
              <w:rPr>
                <w:rFonts w:ascii="Cambria Math" w:hAnsi="Cambria Math"/>
                <w:sz w:val="24"/>
              </w:rPr>
              <m:t>d</m:t>
            </m:r>
            <m:r>
              <w:rPr>
                <w:rFonts w:ascii="Cambria Math" w:hAnsi="Cambria Math"/>
                <w:sz w:val="24"/>
              </w:rPr>
              <m:t>×a</m:t>
            </m:r>
          </m:num>
          <m:den>
            <m:r>
              <w:rPr>
                <w:rFonts w:ascii="Cambria Math" w:hAnsi="Cambria Math"/>
                <w:sz w:val="24"/>
              </w:rPr>
              <m:t>c</m:t>
            </m:r>
          </m:den>
        </m:f>
      </m:oMath>
    </w:p>
    <w:p w:rsidR="00D737D1" w:rsidRDefault="00D737D1" w:rsidP="001A7F9F">
      <w:pPr>
        <w:rPr>
          <w:rFonts w:eastAsiaTheme="minorEastAsia"/>
          <w:sz w:val="24"/>
        </w:rPr>
      </w:pPr>
      <w:r>
        <w:rPr>
          <w:rFonts w:eastAsiaTheme="minorEastAsia"/>
          <w:sz w:val="24"/>
        </w:rPr>
        <w:t>Of:</w:t>
      </w:r>
    </w:p>
    <w:p w:rsidR="00D737D1" w:rsidRDefault="00D737D1" w:rsidP="001A7F9F">
      <w:pPr>
        <w:rPr>
          <w:rFonts w:eastAsiaTheme="minorEastAsia"/>
          <w:sz w:val="24"/>
        </w:rPr>
      </w:pPr>
      <m:oMath>
        <m:r>
          <w:rPr>
            <w:rFonts w:ascii="Cambria Math" w:hAnsi="Cambria Math"/>
            <w:sz w:val="24"/>
          </w:rPr>
          <m:t>a=b×</m:t>
        </m:r>
        <m:r>
          <w:rPr>
            <w:rFonts w:ascii="Cambria Math" w:hAnsi="Cambria Math"/>
            <w:sz w:val="24"/>
          </w:rPr>
          <m:t>(</m:t>
        </m:r>
        <m:f>
          <m:fPr>
            <m:ctrlPr>
              <w:rPr>
                <w:rFonts w:ascii="Cambria Math" w:hAnsi="Cambria Math"/>
                <w:i/>
                <w:sz w:val="24"/>
              </w:rPr>
            </m:ctrlPr>
          </m:fPr>
          <m:num>
            <m:r>
              <w:rPr>
                <w:rFonts w:ascii="Cambria Math" w:hAnsi="Cambria Math"/>
                <w:sz w:val="24"/>
              </w:rPr>
              <m:t>c</m:t>
            </m:r>
          </m:num>
          <m:den>
            <m:r>
              <w:rPr>
                <w:rFonts w:ascii="Cambria Math" w:hAnsi="Cambria Math"/>
                <w:sz w:val="24"/>
              </w:rPr>
              <m:t>d</m:t>
            </m:r>
          </m:den>
        </m:f>
        <m:r>
          <w:rPr>
            <w:rFonts w:ascii="Cambria Math" w:hAnsi="Cambria Math"/>
            <w:sz w:val="24"/>
          </w:rPr>
          <m:t>)</m:t>
        </m:r>
      </m:oMath>
      <w:r w:rsidRPr="00D737D1">
        <w:rPr>
          <w:rFonts w:eastAsiaTheme="minorEastAsia"/>
          <w:sz w:val="24"/>
        </w:rPr>
        <w:t xml:space="preserve"> </w:t>
      </w:r>
      <w:r w:rsidRPr="00D737D1">
        <w:rPr>
          <w:rFonts w:eastAsiaTheme="minorEastAsia"/>
          <w:sz w:val="24"/>
        </w:rPr>
        <w:sym w:font="Wingdings" w:char="F0E0"/>
      </w:r>
      <m:oMath>
        <m:f>
          <m:fPr>
            <m:ctrlPr>
              <w:rPr>
                <w:rFonts w:ascii="Cambria Math" w:hAnsi="Cambria Math"/>
                <w:i/>
                <w:sz w:val="28"/>
              </w:rPr>
            </m:ctrlPr>
          </m:fPr>
          <m:num>
            <m:r>
              <w:rPr>
                <w:rFonts w:ascii="Cambria Math" w:hAnsi="Cambria Math"/>
                <w:sz w:val="28"/>
              </w:rPr>
              <m:t>a</m:t>
            </m:r>
          </m:num>
          <m:den>
            <m:f>
              <m:fPr>
                <m:ctrlPr>
                  <w:rPr>
                    <w:rFonts w:ascii="Cambria Math" w:hAnsi="Cambria Math"/>
                    <w:i/>
                    <w:sz w:val="28"/>
                  </w:rPr>
                </m:ctrlPr>
              </m:fPr>
              <m:num>
                <m:r>
                  <w:rPr>
                    <w:rFonts w:ascii="Cambria Math" w:hAnsi="Cambria Math"/>
                    <w:sz w:val="28"/>
                  </w:rPr>
                  <m:t>c</m:t>
                </m:r>
              </m:num>
              <m:den>
                <m:r>
                  <w:rPr>
                    <w:rFonts w:ascii="Cambria Math" w:hAnsi="Cambria Math"/>
                    <w:sz w:val="28"/>
                  </w:rPr>
                  <m:t>d</m:t>
                </m:r>
              </m:den>
            </m:f>
          </m:den>
        </m:f>
        <m:r>
          <w:rPr>
            <w:rFonts w:ascii="Cambria Math" w:hAnsi="Cambria Math"/>
            <w:sz w:val="28"/>
          </w:rPr>
          <m:t>=b</m:t>
        </m:r>
      </m:oMath>
      <w:r>
        <w:rPr>
          <w:rFonts w:eastAsiaTheme="minorEastAsia"/>
          <w:sz w:val="28"/>
        </w:rPr>
        <w:t xml:space="preserve"> </w:t>
      </w:r>
      <w:r w:rsidRPr="00D737D1">
        <w:rPr>
          <w:rFonts w:eastAsiaTheme="minorEastAsia"/>
          <w:sz w:val="28"/>
        </w:rPr>
        <w:sym w:font="Wingdings" w:char="F0E0"/>
      </w:r>
      <m:oMath>
        <m:f>
          <m:fPr>
            <m:ctrlPr>
              <w:rPr>
                <w:rFonts w:ascii="Cambria Math" w:hAnsi="Cambria Math"/>
                <w:i/>
                <w:sz w:val="28"/>
              </w:rPr>
            </m:ctrlPr>
          </m:fPr>
          <m:num>
            <m:r>
              <w:rPr>
                <w:rFonts w:ascii="Cambria Math" w:hAnsi="Cambria Math"/>
                <w:sz w:val="28"/>
              </w:rPr>
              <m:t>a</m:t>
            </m:r>
            <m:r>
              <w:rPr>
                <w:rFonts w:ascii="Cambria Math" w:hAnsi="Cambria Math"/>
                <w:sz w:val="28"/>
              </w:rPr>
              <m:t>×d</m:t>
            </m:r>
          </m:num>
          <m:den>
            <m:r>
              <w:rPr>
                <w:rFonts w:ascii="Cambria Math" w:hAnsi="Cambria Math"/>
                <w:sz w:val="28"/>
              </w:rPr>
              <m:t>c</m:t>
            </m:r>
          </m:den>
        </m:f>
        <m:r>
          <w:rPr>
            <w:rFonts w:ascii="Cambria Math" w:hAnsi="Cambria Math"/>
            <w:sz w:val="28"/>
          </w:rPr>
          <m:t>=b</m:t>
        </m:r>
      </m:oMath>
      <w:r w:rsidRPr="00D737D1">
        <w:rPr>
          <w:rFonts w:eastAsiaTheme="minorEastAsia"/>
          <w:sz w:val="28"/>
        </w:rPr>
        <w:sym w:font="Wingdings" w:char="F0E0"/>
      </w:r>
      <m:oMath>
        <m:r>
          <w:rPr>
            <w:rFonts w:ascii="Cambria Math" w:hAnsi="Cambria Math"/>
            <w:sz w:val="24"/>
          </w:rPr>
          <m:t xml:space="preserve"> </m:t>
        </m:r>
        <m:r>
          <w:rPr>
            <w:rFonts w:ascii="Cambria Math" w:hAnsi="Cambria Math"/>
            <w:sz w:val="24"/>
          </w:rPr>
          <m:t>b</m:t>
        </m:r>
        <m:r>
          <w:rPr>
            <w:rFonts w:ascii="Cambria Math" w:hAnsi="Cambria Math"/>
            <w:sz w:val="24"/>
          </w:rPr>
          <m:t>=</m:t>
        </m:r>
        <m:f>
          <m:fPr>
            <m:ctrlPr>
              <w:rPr>
                <w:rFonts w:ascii="Cambria Math" w:hAnsi="Cambria Math"/>
                <w:i/>
                <w:sz w:val="24"/>
              </w:rPr>
            </m:ctrlPr>
          </m:fPr>
          <m:num>
            <m:r>
              <w:rPr>
                <w:rFonts w:ascii="Cambria Math" w:hAnsi="Cambria Math"/>
                <w:sz w:val="24"/>
              </w:rPr>
              <m:t>d×a</m:t>
            </m:r>
          </m:num>
          <m:den>
            <m:r>
              <w:rPr>
                <w:rFonts w:ascii="Cambria Math" w:hAnsi="Cambria Math"/>
                <w:sz w:val="24"/>
              </w:rPr>
              <m:t>c</m:t>
            </m:r>
          </m:den>
        </m:f>
      </m:oMath>
    </w:p>
    <w:p w:rsidR="00D737D1" w:rsidRDefault="00D737D1" w:rsidP="001A7F9F">
      <w:pPr>
        <w:rPr>
          <w:rFonts w:eastAsiaTheme="minorEastAsia"/>
          <w:sz w:val="24"/>
        </w:rPr>
      </w:pPr>
      <w:r>
        <w:rPr>
          <w:rFonts w:eastAsiaTheme="minorEastAsia"/>
          <w:sz w:val="24"/>
        </w:rPr>
        <w:t>Nu aan jou de uitdaging om zelf c uit te zetten in de formule!</w:t>
      </w:r>
    </w:p>
    <w:p w:rsidR="00D737D1" w:rsidRDefault="00D737D1" w:rsidP="00D737D1">
      <w:pPr>
        <w:pStyle w:val="Kop1"/>
        <w:rPr>
          <w:rFonts w:eastAsiaTheme="minorEastAsia"/>
        </w:rPr>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en </m:t>
        </m:r>
        <m:r>
          <w:rPr>
            <w:rFonts w:ascii="Cambria Math" w:hAnsi="Cambria Math"/>
          </w:rPr>
          <m:t>√</m:t>
        </m:r>
      </m:oMath>
      <w:r>
        <w:rPr>
          <w:rFonts w:eastAsiaTheme="minorEastAsia"/>
        </w:rPr>
        <w:t xml:space="preserve">      </w:t>
      </w:r>
    </w:p>
    <w:p w:rsidR="002E6E2D" w:rsidRDefault="002E6E2D" w:rsidP="00D737D1">
      <w:r>
        <w:t>Wanneer je eenmaal de 3 regels met de kennis van de tegengestelden onder de knie hebt wordt het rekenen met formules al snel een peulenschil. In onze nieuwe vergelijking rekenen we met machten en wortels.</w:t>
      </w:r>
    </w:p>
    <w:p w:rsidR="002E6E2D" w:rsidRPr="002E6E2D" w:rsidRDefault="002E6E2D" w:rsidP="00D737D1">
      <w:pPr>
        <w:rPr>
          <w:rFonts w:eastAsiaTheme="minorEastAsia"/>
        </w:rPr>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=b+</m:t>
          </m:r>
          <m:sSup>
            <m:sSupPr>
              <m:ctrlPr>
                <w:rPr>
                  <w:rFonts w:ascii="Cambria Math" w:hAnsi="Cambria Math"/>
                  <w:i/>
                </w:rPr>
              </m:ctrlPr>
            </m:sSupPr>
            <m:e>
              <m:r>
                <w:rPr>
                  <w:rFonts w:ascii="Cambria Math" w:hAnsi="Cambria Math"/>
                </w:rPr>
                <m:t>c</m:t>
              </m:r>
            </m:e>
            <m:sup>
              <m:r>
                <w:rPr>
                  <w:rFonts w:ascii="Cambria Math" w:hAnsi="Cambria Math"/>
                </w:rPr>
                <m:t>2</m:t>
              </m:r>
            </m:sup>
          </m:sSup>
        </m:oMath>
      </m:oMathPara>
    </w:p>
    <w:p w:rsidR="002E6E2D" w:rsidRDefault="002E6E2D" w:rsidP="00D737D1">
      <w:pPr>
        <w:rPr>
          <w:rFonts w:eastAsiaTheme="minorEastAsia"/>
        </w:rPr>
      </w:pPr>
      <w:r>
        <w:rPr>
          <w:rFonts w:eastAsiaTheme="minorEastAsia"/>
        </w:rPr>
        <w:t xml:space="preserve">Dit keer ga ik je niet vragen om b uit te zetten. Je kan zelf waarschijnlijk intussen zien waarom. Daarom wil ik een vergelijking waarbij je </w:t>
      </w:r>
      <m:oMath>
        <m:r>
          <w:rPr>
            <w:rFonts w:ascii="Cambria Math" w:eastAsiaTheme="minorEastAsia" w:hAnsi="Cambria Math"/>
          </w:rPr>
          <m:t>c</m:t>
        </m:r>
      </m:oMath>
      <w:r>
        <w:rPr>
          <w:rFonts w:eastAsiaTheme="minorEastAsia"/>
        </w:rPr>
        <w:t xml:space="preserve"> uitzet tegen de rest. Dit betekent alleen wel dat je niet een formule mag krijgen met </w:t>
      </w:r>
      <m:oMath>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oMath>
      <w:r>
        <w:rPr>
          <w:rFonts w:eastAsiaTheme="minorEastAsia"/>
        </w:rPr>
        <w:t>. Zoals je ziet is deze formule ook een combinatie van +,- en kwadraten en wortels. Dus houden we de volgorde aan die je op de eerste pagina hebt gelezen.</w:t>
      </w:r>
    </w:p>
    <w:p w:rsidR="002E6E2D" w:rsidRDefault="002E6E2D" w:rsidP="00D737D1">
      <w:pPr>
        <w:rPr>
          <w:rFonts w:eastAsiaTheme="minorEastAsia"/>
        </w:rPr>
      </w:pP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=b+</m:t>
        </m:r>
        <m:sSup>
          <m:sSupPr>
            <m:ctrlPr>
              <w:rPr>
                <w:rFonts w:ascii="Cambria Math" w:hAnsi="Cambria Math"/>
                <w:i/>
              </w:rPr>
            </m:ctrlPr>
          </m:sSupPr>
          <m:e>
            <m:r>
              <w:rPr>
                <w:rFonts w:ascii="Cambria Math" w:hAnsi="Cambria Math"/>
              </w:rPr>
              <m:t>c</m:t>
            </m:r>
          </m:e>
          <m:sup>
            <m:r>
              <w:rPr>
                <w:rFonts w:ascii="Cambria Math" w:hAnsi="Cambria Math"/>
              </w:rPr>
              <m:t>2</m:t>
            </m:r>
          </m:sup>
        </m:sSup>
      </m:oMath>
      <w:r w:rsidRPr="002E6E2D">
        <w:rPr>
          <w:rFonts w:eastAsiaTheme="minorEastAsia"/>
        </w:rPr>
        <w:sym w:font="Wingdings" w:char="F0E0"/>
      </w:r>
      <w:r>
        <w:rPr>
          <w:rFonts w:eastAsiaTheme="minorEastAsia"/>
        </w:rPr>
        <w:t xml:space="preserve">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-b</m:t>
        </m:r>
        <m:r>
          <w:rPr>
            <w:rFonts w:ascii="Cambria Math" w:hAnsi="Cambria Math"/>
          </w:rPr>
          <m:t>=b</m:t>
        </m:r>
        <m:r>
          <w:rPr>
            <w:rFonts w:ascii="Cambria Math" w:hAnsi="Cambria Math"/>
          </w:rPr>
          <m:t>-b</m:t>
        </m:r>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Pr>
          <w:rFonts w:eastAsiaTheme="minorEastAsia"/>
        </w:rPr>
        <w:t xml:space="preserve"> </w:t>
      </w:r>
      <w:r w:rsidRPr="002E6E2D">
        <w:rPr>
          <w:rFonts w:eastAsiaTheme="minorEastAsia"/>
        </w:rPr>
        <w:sym w:font="Wingdings" w:char="F0E0"/>
      </w:r>
      <w:r>
        <w:rPr>
          <w:rFonts w:eastAsiaTheme="minorEastAsia"/>
        </w:rPr>
        <w:t xml:space="preserve"> </w:t>
      </w:r>
      <m:oMath>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r>
              <w:rPr>
                <w:rFonts w:ascii="Cambria Math" w:hAnsi="Cambria Math"/>
              </w:rPr>
              <m:t>=</m:t>
            </m:r>
            <m:r>
              <w:rPr>
                <w:rFonts w:ascii="Cambria Math" w:hAnsi="Cambria Math"/>
              </w:rPr>
              <m:t>a</m:t>
            </m:r>
          </m:e>
          <m:sup>
            <m:r>
              <w:rPr>
                <w:rFonts w:ascii="Cambria Math" w:hAnsi="Cambria Math"/>
              </w:rPr>
              <m:t>2</m:t>
            </m:r>
          </m:sup>
        </m:sSup>
        <m:r>
          <w:rPr>
            <w:rFonts w:ascii="Cambria Math" w:hAnsi="Cambria Math"/>
          </w:rPr>
          <m:t>-b</m:t>
        </m:r>
      </m:oMath>
      <w:r>
        <w:rPr>
          <w:rFonts w:eastAsiaTheme="minorEastAsia"/>
        </w:rPr>
        <w:t xml:space="preserve"> </w:t>
      </w:r>
      <w:r w:rsidRPr="002E6E2D">
        <w:rPr>
          <w:rFonts w:eastAsiaTheme="minorEastAsia"/>
        </w:rPr>
        <w:sym w:font="Wingdings" w:char="F0E0"/>
      </w:r>
      <w:r>
        <w:rPr>
          <w:rFonts w:eastAsiaTheme="minorEastAsia"/>
        </w:rPr>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c</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b</m:t>
            </m:r>
          </m:e>
        </m:rad>
      </m:oMath>
      <w:r>
        <w:rPr>
          <w:rFonts w:eastAsiaTheme="minorEastAsia"/>
        </w:rPr>
        <w:t xml:space="preserve"> </w:t>
      </w:r>
      <w:r w:rsidRPr="002E6E2D">
        <w:rPr>
          <w:rFonts w:eastAsiaTheme="minorEastAsia"/>
        </w:rPr>
        <w:sym w:font="Wingdings" w:char="F0E0"/>
      </w:r>
      <w:r>
        <w:rPr>
          <w:rFonts w:eastAsiaTheme="minorEastAsia"/>
        </w:rPr>
        <w:t xml:space="preserve"> </w:t>
      </w:r>
      <m:oMath>
        <m:r>
          <w:rPr>
            <w:rFonts w:ascii="Cambria Math" w:hAnsi="Cambria Math"/>
          </w:rPr>
          <m:t>c=a</m:t>
        </m:r>
        <m:r>
          <w:rPr>
            <w:rFonts w:ascii="Cambria Math" w:hAnsi="Cambria Math"/>
          </w:rPr>
          <m:t>-</m:t>
        </m:r>
        <m:rad>
          <m:radPr>
            <m:degHide m:val="1"/>
            <m:ctrlPr>
              <w:rPr>
                <w:rFonts w:ascii="Cambria Math" w:hAnsi="Cambria Math"/>
                <w:i/>
              </w:rPr>
            </m:ctrlPr>
          </m:radPr>
          <m:deg/>
          <m:e>
            <m:r>
              <w:rPr>
                <w:rFonts w:ascii="Cambria Math" w:hAnsi="Cambria Math"/>
              </w:rPr>
              <m:t>b</m:t>
            </m:r>
          </m:e>
        </m:rad>
      </m:oMath>
    </w:p>
    <w:p w:rsidR="002E6E2D" w:rsidRPr="002E6E2D" w:rsidRDefault="002E6E2D" w:rsidP="00D737D1">
      <w:r>
        <w:rPr>
          <w:rFonts w:eastAsiaTheme="minorEastAsia"/>
        </w:rPr>
        <w:t>Met al deze voorbeelden is het nu tijd dat je snel zelf weer gaat o</w:t>
      </w:r>
      <w:bookmarkStart w:id="0" w:name="_GoBack"/>
      <w:bookmarkEnd w:id="0"/>
      <w:r>
        <w:rPr>
          <w:rFonts w:eastAsiaTheme="minorEastAsia"/>
        </w:rPr>
        <w:t>efenen op de website!</w:t>
      </w:r>
    </w:p>
    <w:sectPr w:rsidR="002E6E2D" w:rsidRPr="002E6E2D" w:rsidSect="007128B8">
      <w:pgSz w:w="11906" w:h="16838"/>
      <w:pgMar w:top="1417" w:right="1417" w:bottom="1417" w:left="1417" w:header="708" w:footer="708" w:gutter="0"/>
      <w:pgBorders w:offsetFrom="page">
        <w:top w:val="basicWideMidline" w:sz="8" w:space="24" w:color="B4C6E7" w:themeColor="accent1" w:themeTint="66"/>
        <w:left w:val="basicWideMidline" w:sz="8" w:space="24" w:color="B4C6E7" w:themeColor="accent1" w:themeTint="66"/>
        <w:bottom w:val="basicWideMidline" w:sz="8" w:space="24" w:color="B4C6E7" w:themeColor="accent1" w:themeTint="66"/>
        <w:right w:val="basicWideMidline" w:sz="8" w:space="24" w:color="B4C6E7" w:themeColor="accent1"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53983"/>
    <w:multiLevelType w:val="hybridMultilevel"/>
    <w:tmpl w:val="5900CEF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83"/>
    <w:rsid w:val="000D5655"/>
    <w:rsid w:val="001A7F9F"/>
    <w:rsid w:val="002E6E2D"/>
    <w:rsid w:val="005A1B83"/>
    <w:rsid w:val="00650500"/>
    <w:rsid w:val="007128B8"/>
    <w:rsid w:val="007C723D"/>
    <w:rsid w:val="007D3408"/>
    <w:rsid w:val="0096232D"/>
    <w:rsid w:val="00977F46"/>
    <w:rsid w:val="009B7F35"/>
    <w:rsid w:val="00CB1F00"/>
    <w:rsid w:val="00D737D1"/>
    <w:rsid w:val="00E8529D"/>
    <w:rsid w:val="00F478C4"/>
    <w:rsid w:val="00FB3F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87B7"/>
  <w15:chartTrackingRefBased/>
  <w15:docId w15:val="{72B1DE3C-778C-454B-93EB-4B914532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7F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1B83"/>
    <w:pPr>
      <w:ind w:left="720"/>
      <w:contextualSpacing/>
    </w:pPr>
  </w:style>
  <w:style w:type="character" w:styleId="Tekstvantijdelijkeaanduiding">
    <w:name w:val="Placeholder Text"/>
    <w:basedOn w:val="Standaardalinea-lettertype"/>
    <w:uiPriority w:val="99"/>
    <w:semiHidden/>
    <w:rsid w:val="005A1B83"/>
    <w:rPr>
      <w:color w:val="808080"/>
    </w:rPr>
  </w:style>
  <w:style w:type="paragraph" w:styleId="Titel">
    <w:name w:val="Title"/>
    <w:basedOn w:val="Standaard"/>
    <w:next w:val="Standaard"/>
    <w:link w:val="TitelChar"/>
    <w:uiPriority w:val="10"/>
    <w:qFormat/>
    <w:rsid w:val="001A7F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7F9F"/>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1A7F9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6E06E-8955-4FFD-AD83-776A31FB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606</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jacco kort</dc:creator>
  <cp:keywords/>
  <dc:description/>
  <cp:lastModifiedBy>jacco kort</cp:lastModifiedBy>
  <cp:revision>1</cp:revision>
  <dcterms:created xsi:type="dcterms:W3CDTF">2019-04-04T07:25:00Z</dcterms:created>
  <dcterms:modified xsi:type="dcterms:W3CDTF">2019-04-04T08:27:00Z</dcterms:modified>
</cp:coreProperties>
</file>